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66CDD2" w14:textId="77777777" w:rsidR="00160F7C" w:rsidRPr="004737AD" w:rsidRDefault="00A9737C" w:rsidP="00160F7C">
      <w:pPr>
        <w:shd w:val="clear" w:color="auto" w:fill="FFFFFF"/>
        <w:spacing w:line="240" w:lineRule="auto"/>
        <w:outlineLvl w:val="0"/>
        <w:rPr>
          <w:rFonts w:ascii="Times New Roman" w:eastAsia="Times New Roman" w:hAnsi="Times New Roman" w:cs="Times New Roman"/>
          <w:b/>
          <w:sz w:val="48"/>
          <w:szCs w:val="48"/>
          <w:lang w:eastAsia="it-IT"/>
        </w:rPr>
      </w:pPr>
      <w:r w:rsidRPr="004737AD">
        <w:rPr>
          <w:rFonts w:ascii="Times New Roman" w:eastAsia="Times New Roman" w:hAnsi="Times New Roman" w:cs="Times New Roman"/>
          <w:b/>
          <w:sz w:val="48"/>
          <w:szCs w:val="48"/>
          <w:lang w:eastAsia="it-IT"/>
        </w:rPr>
        <w:t>Informazioni sulla compilazione:</w:t>
      </w:r>
    </w:p>
    <w:p w14:paraId="46CBAC6B" w14:textId="77777777" w:rsidR="00160F7C" w:rsidRDefault="00A9737C" w:rsidP="00160F7C">
      <w:pPr>
        <w:shd w:val="clear" w:color="auto" w:fill="FFFFFF"/>
        <w:spacing w:after="0" w:line="240" w:lineRule="auto"/>
        <w:jc w:val="both"/>
        <w:outlineLvl w:val="0"/>
        <w:rPr>
          <w:rFonts w:ascii="Avenir Next Condensed" w:eastAsia="Times New Roman" w:hAnsi="Avenir Next Condensed" w:cs="Times New Roman"/>
          <w:color w:val="000000"/>
          <w:kern w:val="36"/>
          <w:sz w:val="51"/>
          <w:szCs w:val="51"/>
          <w:lang w:eastAsia="it-IT"/>
        </w:rPr>
      </w:pPr>
      <w:r w:rsidRPr="00160F7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È previsto l’invio di contributi scientifici da presentare al 94°</w:t>
      </w:r>
      <w:r w:rsidR="00160F7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  <w:r w:rsidRPr="00160F7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Congresso Nazionale SIDeMaST come Abstract.</w:t>
      </w:r>
      <w:r w:rsidR="00160F7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</w:p>
    <w:p w14:paraId="6866C49B" w14:textId="0EA25652" w:rsidR="00810E39" w:rsidRPr="00160F7C" w:rsidRDefault="00A9737C" w:rsidP="00160F7C">
      <w:pPr>
        <w:shd w:val="clear" w:color="auto" w:fill="FFFFFF"/>
        <w:spacing w:after="0" w:line="240" w:lineRule="auto"/>
        <w:jc w:val="both"/>
        <w:outlineLvl w:val="0"/>
        <w:rPr>
          <w:rFonts w:ascii="Avenir Next Condensed" w:eastAsia="Times New Roman" w:hAnsi="Avenir Next Condensed" w:cs="Times New Roman"/>
          <w:color w:val="000000"/>
          <w:kern w:val="36"/>
          <w:sz w:val="51"/>
          <w:szCs w:val="51"/>
          <w:lang w:eastAsia="it-IT"/>
        </w:rPr>
      </w:pPr>
      <w:r w:rsidRPr="00810E39">
        <w:rPr>
          <w:rFonts w:ascii="Times New Roman" w:eastAsia="Times New Roman" w:hAnsi="Times New Roman" w:cs="Times New Roman"/>
          <w:sz w:val="24"/>
          <w:szCs w:val="24"/>
          <w:lang w:eastAsia="it-IT"/>
        </w:rPr>
        <w:t>I contributi scientifici dovranno essere redatti esclusivamente tramite questo sito, improrogabilmente entro e non oltre il </w:t>
      </w:r>
      <w:r w:rsidR="00810E39" w:rsidRPr="00810E39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16 Dicembre 2019</w:t>
      </w:r>
      <w:r w:rsidRPr="00810E39">
        <w:rPr>
          <w:rFonts w:ascii="Times New Roman" w:eastAsia="Times New Roman" w:hAnsi="Times New Roman" w:cs="Times New Roman"/>
          <w:sz w:val="24"/>
          <w:szCs w:val="24"/>
          <w:lang w:eastAsia="it-IT"/>
        </w:rPr>
        <w:t> e verranno ins</w:t>
      </w:r>
      <w:r w:rsidR="00810E3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eriti negli atti del Congresso. </w:t>
      </w:r>
    </w:p>
    <w:p w14:paraId="443C6E95" w14:textId="4953D5D6" w:rsidR="00810E39" w:rsidRDefault="00A9737C" w:rsidP="00160F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10E39">
        <w:rPr>
          <w:rFonts w:ascii="Times New Roman" w:eastAsia="Times New Roman" w:hAnsi="Times New Roman" w:cs="Times New Roman"/>
          <w:sz w:val="24"/>
          <w:szCs w:val="24"/>
          <w:lang w:eastAsia="it-IT"/>
        </w:rPr>
        <w:t>I contributi scientifici verranno selezionati sotto forma di Comunicazioni Orali e Poster da un Comitato Scientifico del Congresso composto da membri della società scientifica SIDeMaST.</w:t>
      </w:r>
      <w:r w:rsidRPr="00810E39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Ogni Autore può mandare al massimo </w:t>
      </w:r>
      <w:r w:rsidR="00810E39" w:rsidRPr="00810E39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n. </w:t>
      </w:r>
      <w:r w:rsidR="005717CB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5</w:t>
      </w:r>
      <w:bookmarkStart w:id="0" w:name="_GoBack"/>
      <w:bookmarkEnd w:id="0"/>
      <w:r w:rsidRPr="00810E39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abstract</w:t>
      </w:r>
      <w:r w:rsidRPr="00810E39">
        <w:rPr>
          <w:rFonts w:ascii="Times New Roman" w:eastAsia="Times New Roman" w:hAnsi="Times New Roman" w:cs="Times New Roman"/>
          <w:sz w:val="24"/>
          <w:szCs w:val="24"/>
          <w:lang w:eastAsia="it-IT"/>
        </w:rPr>
        <w:t> in cui lo stesso compaia come primo Autore.</w:t>
      </w:r>
      <w:r w:rsidRPr="00810E39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La Triumph Italy S.r.l. invierà tutta la corrispondenza direttamente ed esclusivamente all’autore che presenterà la relazione o il poster.</w:t>
      </w:r>
      <w:r w:rsidR="00810E3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14:paraId="0FE20B89" w14:textId="77777777" w:rsidR="00810E39" w:rsidRDefault="00A9737C" w:rsidP="00160F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10E39">
        <w:rPr>
          <w:rFonts w:ascii="Times New Roman" w:eastAsia="Times New Roman" w:hAnsi="Times New Roman" w:cs="Times New Roman"/>
          <w:sz w:val="24"/>
          <w:szCs w:val="24"/>
          <w:lang w:eastAsia="it-IT"/>
        </w:rPr>
        <w:t>La Triumph Italy S.r.l provvederà a comunicare agli Autori l’eventuale accettazione del contributo scientifico ed il giorno e l’ora della presentazione della Comunicazione Orale.</w:t>
      </w:r>
      <w:r w:rsidR="00810E3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14:paraId="0644F099" w14:textId="628C1142" w:rsidR="00A9737C" w:rsidRDefault="00A9737C" w:rsidP="00160F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10E39">
        <w:rPr>
          <w:rFonts w:ascii="Times New Roman" w:eastAsia="Times New Roman" w:hAnsi="Times New Roman" w:cs="Times New Roman"/>
          <w:sz w:val="24"/>
          <w:szCs w:val="24"/>
          <w:lang w:eastAsia="it-IT"/>
        </w:rPr>
        <w:t>Per poter presentare il lavoro in sede congressuale e per avere la pubblicazione d</w:t>
      </w:r>
      <w:r w:rsidR="00810E39">
        <w:rPr>
          <w:rFonts w:ascii="Times New Roman" w:eastAsia="Times New Roman" w:hAnsi="Times New Roman" w:cs="Times New Roman"/>
          <w:sz w:val="24"/>
          <w:szCs w:val="24"/>
          <w:lang w:eastAsia="it-IT"/>
        </w:rPr>
        <w:t>ello stesso su</w:t>
      </w:r>
      <w:r w:rsidRPr="00810E39">
        <w:rPr>
          <w:rFonts w:ascii="Times New Roman" w:eastAsia="Times New Roman" w:hAnsi="Times New Roman" w:cs="Times New Roman"/>
          <w:sz w:val="24"/>
          <w:szCs w:val="24"/>
          <w:lang w:eastAsia="it-IT"/>
        </w:rPr>
        <w:t>gli Atti ufficiali del Congresso l’</w:t>
      </w:r>
      <w:hyperlink r:id="rId5" w:history="1">
        <w:r w:rsidRPr="00810E39">
          <w:rPr>
            <w:rFonts w:ascii="Times New Roman" w:eastAsia="Times New Roman" w:hAnsi="Times New Roman" w:cs="Times New Roman"/>
            <w:sz w:val="24"/>
            <w:szCs w:val="24"/>
            <w:lang w:eastAsia="it-IT"/>
          </w:rPr>
          <w:t>Autore deve essere regolarmente iscritto al Congresso</w:t>
        </w:r>
      </w:hyperlink>
      <w:r w:rsidRPr="00810E39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14:paraId="1DCED70E" w14:textId="77777777" w:rsidR="00A9737C" w:rsidRPr="00160F7C" w:rsidRDefault="00A9737C" w:rsidP="00A9737C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160F7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Solo i lavori effettivamente accettati saranno pubblicati negli Atti del Congresso.</w:t>
      </w:r>
    </w:p>
    <w:tbl>
      <w:tblPr>
        <w:tblW w:w="49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2"/>
        <w:gridCol w:w="7384"/>
      </w:tblGrid>
      <w:tr w:rsidR="00A9737C" w:rsidRPr="002F020A" w14:paraId="19CD11E0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231CF3C7" w14:textId="77777777" w:rsidR="00A9737C" w:rsidRPr="00CE5403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CE54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Topics 2020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28C0DBE8" w14:textId="77777777" w:rsidR="00A9737C" w:rsidRPr="00CE5403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Indicare la categoria relativa all’argomento del contributo scientifico:</w:t>
            </w:r>
          </w:p>
          <w:p w14:paraId="5B7B63A5" w14:textId="77777777" w:rsidR="002F020A" w:rsidRPr="00CE5403" w:rsidRDefault="002F020A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14:paraId="09C1191E" w14:textId="22DB3AB1" w:rsidR="00A9737C" w:rsidRPr="00CE5403" w:rsidRDefault="00A9737C" w:rsidP="00E65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A. </w:t>
            </w:r>
            <w:r w:rsidR="00561569"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Acne, rosacea e disturbi associati (compresa l’idradenite suppurativa)</w:t>
            </w:r>
          </w:p>
          <w:p w14:paraId="4FED5277" w14:textId="189FBFE3" w:rsidR="00A9737C" w:rsidRPr="00CE5403" w:rsidRDefault="00A9737C" w:rsidP="00E65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B. </w:t>
            </w:r>
            <w:r w:rsidR="00561569"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Dermatologia estetica e cosmetica</w:t>
            </w:r>
          </w:p>
          <w:p w14:paraId="5E816C68" w14:textId="7DD2D801" w:rsidR="00A9737C" w:rsidRPr="00CE5403" w:rsidRDefault="00A9737C" w:rsidP="00E65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C. </w:t>
            </w:r>
            <w:r w:rsidR="00561569"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Dermatite atopica</w:t>
            </w:r>
          </w:p>
          <w:p w14:paraId="2628AF12" w14:textId="42DFBE88" w:rsidR="00A9737C" w:rsidRPr="00CE5403" w:rsidRDefault="00A9737C" w:rsidP="00E65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D. </w:t>
            </w:r>
            <w:r w:rsidR="00561569"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Dermatite da contatto e dermatosi professionali</w:t>
            </w:r>
          </w:p>
          <w:p w14:paraId="01D0FE7D" w14:textId="597A93B6" w:rsidR="00A9737C" w:rsidRPr="00CE5403" w:rsidRDefault="00A9737C" w:rsidP="00E65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E. </w:t>
            </w:r>
            <w:r w:rsidR="00561569"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Dermoscopia e skin imaging</w:t>
            </w:r>
          </w:p>
          <w:p w14:paraId="6D1F8615" w14:textId="7A2A301F" w:rsidR="002F020A" w:rsidRPr="00CE5403" w:rsidRDefault="002F020A" w:rsidP="00E65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F. </w:t>
            </w:r>
            <w:r w:rsidR="00561569"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Storia della Dermatologia e della Venereologia</w:t>
            </w:r>
          </w:p>
          <w:p w14:paraId="49BFB6AF" w14:textId="75564D74" w:rsidR="00A9737C" w:rsidRPr="00CE5403" w:rsidRDefault="002F020A" w:rsidP="00E65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G</w:t>
            </w:r>
            <w:r w:rsidR="00A9737C"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. </w:t>
            </w:r>
            <w:r w:rsidR="00E65DFB"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Laser</w:t>
            </w:r>
          </w:p>
          <w:p w14:paraId="6A0DE6B8" w14:textId="62601584" w:rsidR="00E65DFB" w:rsidRPr="00CE5403" w:rsidRDefault="002F020A" w:rsidP="00E65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H</w:t>
            </w:r>
            <w:r w:rsidR="00A9737C"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. </w:t>
            </w:r>
            <w:r w:rsidR="00561569"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Melanoma e nei melanocitici</w:t>
            </w:r>
          </w:p>
          <w:p w14:paraId="7612EBF0" w14:textId="77777777" w:rsidR="00CE5403" w:rsidRPr="00CE5403" w:rsidRDefault="00CE5403" w:rsidP="00CE54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I. Varie </w:t>
            </w:r>
          </w:p>
          <w:p w14:paraId="4BEAE960" w14:textId="77777777" w:rsidR="00CE5403" w:rsidRPr="00CE5403" w:rsidRDefault="00CE5403" w:rsidP="00E65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J. Disturbi ungueali </w:t>
            </w:r>
          </w:p>
          <w:p w14:paraId="19F01933" w14:textId="0E07ECBB" w:rsidR="00A9737C" w:rsidRPr="00CE5403" w:rsidRDefault="002F020A" w:rsidP="00E65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K</w:t>
            </w:r>
            <w:r w:rsidR="00A9737C"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.  </w:t>
            </w:r>
            <w:r w:rsidR="00561569"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Carcinoma della pelle diverso da melanoma</w:t>
            </w:r>
          </w:p>
          <w:p w14:paraId="2B037E50" w14:textId="3393F914" w:rsidR="00A9737C" w:rsidRPr="00CE5403" w:rsidRDefault="002F020A" w:rsidP="00E65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L</w:t>
            </w:r>
            <w:r w:rsidR="00A9737C"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. </w:t>
            </w:r>
            <w:r w:rsidR="00561569"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Fotobiologia e fotoprotezione</w:t>
            </w:r>
          </w:p>
          <w:p w14:paraId="1FE902F3" w14:textId="77777777" w:rsidR="00561569" w:rsidRPr="00CE5403" w:rsidRDefault="002F020A" w:rsidP="00561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M</w:t>
            </w:r>
            <w:r w:rsidR="00A9737C"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. </w:t>
            </w:r>
            <w:r w:rsidR="00561569"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Fototerapie, terapia fotodinamica </w:t>
            </w:r>
          </w:p>
          <w:p w14:paraId="68AA90D4" w14:textId="089DBCD3" w:rsidR="00A9737C" w:rsidRPr="00CE5403" w:rsidRDefault="002F020A" w:rsidP="00E65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N</w:t>
            </w:r>
            <w:r w:rsidR="00A9737C"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. </w:t>
            </w:r>
            <w:r w:rsidR="00561569"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Psoriasi</w:t>
            </w:r>
          </w:p>
          <w:p w14:paraId="7D0A9397" w14:textId="4752A9FB" w:rsidR="00561569" w:rsidRPr="00B81A5C" w:rsidRDefault="002F020A" w:rsidP="00561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it-IT"/>
              </w:rPr>
            </w:pPr>
            <w:r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O. </w:t>
            </w:r>
            <w:r w:rsidR="00561569" w:rsidRPr="00CE5403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Dermatologia psicosomatica</w:t>
            </w:r>
            <w:r w:rsidR="00561569" w:rsidRPr="00B81A5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it-IT"/>
              </w:rPr>
              <w:t xml:space="preserve"> </w:t>
            </w:r>
          </w:p>
        </w:tc>
      </w:tr>
      <w:tr w:rsidR="00A9737C" w:rsidRPr="00E65DFB" w14:paraId="6A70FA62" w14:textId="77777777" w:rsidTr="00E65DFB">
        <w:trPr>
          <w:trHeight w:val="93"/>
        </w:trPr>
        <w:tc>
          <w:tcPr>
            <w:tcW w:w="2244" w:type="dxa"/>
            <w:shd w:val="clear" w:color="auto" w:fill="auto"/>
            <w:vAlign w:val="center"/>
            <w:hideMark/>
          </w:tcPr>
          <w:p w14:paraId="6B338854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Deadline abstract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3301E312" w14:textId="299455A9" w:rsidR="00A9737C" w:rsidRPr="00E65DFB" w:rsidRDefault="00160F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16 Dicembre 2019</w:t>
            </w: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</w:t>
            </w:r>
          </w:p>
        </w:tc>
      </w:tr>
      <w:tr w:rsidR="00A9737C" w:rsidRPr="00E65DFB" w14:paraId="7E337C29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0B42816F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Immagini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116C2E28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Non ammesse</w:t>
            </w:r>
          </w:p>
        </w:tc>
      </w:tr>
      <w:tr w:rsidR="00A9737C" w:rsidRPr="00E65DFB" w14:paraId="6DADBE7B" w14:textId="77777777" w:rsidTr="00E65DFB">
        <w:trPr>
          <w:trHeight w:val="884"/>
        </w:trPr>
        <w:tc>
          <w:tcPr>
            <w:tcW w:w="2244" w:type="dxa"/>
            <w:shd w:val="clear" w:color="auto" w:fill="auto"/>
            <w:vAlign w:val="center"/>
            <w:hideMark/>
          </w:tcPr>
          <w:p w14:paraId="182F239D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Invio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6375F51B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Gli abstract potranno essere inviati solamente via internet compilando il form online</w:t>
            </w:r>
          </w:p>
          <w:p w14:paraId="3F48FA0E" w14:textId="77777777" w:rsidR="00A9737C" w:rsidRPr="00E65DFB" w:rsidRDefault="005717CB" w:rsidP="00A973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hyperlink r:id="rId6" w:tgtFrame="_blank" w:history="1">
              <w:r w:rsidR="00A9737C" w:rsidRPr="00E65DFB">
                <w:rPr>
                  <w:rFonts w:ascii="Times New Roman" w:eastAsia="Times New Roman" w:hAnsi="Times New Roman" w:cs="Times New Roman"/>
                  <w:b/>
                  <w:bCs/>
                  <w:color w:val="1D1D1B"/>
                  <w:sz w:val="24"/>
                  <w:szCs w:val="24"/>
                  <w:shd w:val="clear" w:color="auto" w:fill="FDCD33"/>
                  <w:lang w:eastAsia="it-IT"/>
                </w:rPr>
                <w:t>CLICCA QUI PER INVIARE IL LAVORO</w:t>
              </w:r>
            </w:hyperlink>
          </w:p>
        </w:tc>
      </w:tr>
      <w:tr w:rsidR="00A9737C" w:rsidRPr="00E65DFB" w14:paraId="0C1F4ACB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3D7154E4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Problemi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3FD2915C" w14:textId="70B35B87" w:rsidR="00A9737C" w:rsidRPr="00E65DFB" w:rsidRDefault="00A9737C" w:rsidP="00160F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Per qualsiasi problematica relativa all’invio dell’abstract è a disposizione il numero </w:t>
            </w:r>
            <w:hyperlink r:id="rId7" w:history="1">
              <w:r w:rsidRPr="00E65DFB">
                <w:rPr>
                  <w:rFonts w:ascii="Times New Roman" w:eastAsia="Times New Roman" w:hAnsi="Times New Roman" w:cs="Times New Roman"/>
                  <w:color w:val="1D1D1B"/>
                  <w:sz w:val="24"/>
                  <w:szCs w:val="24"/>
                  <w:lang w:eastAsia="it-IT"/>
                </w:rPr>
                <w:t>+39 0635530207</w:t>
              </w:r>
            </w:hyperlink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– </w:t>
            </w:r>
            <w:hyperlink r:id="rId8" w:history="1">
              <w:r w:rsidRPr="00E65DFB">
                <w:rPr>
                  <w:rFonts w:ascii="Times New Roman" w:eastAsia="Times New Roman" w:hAnsi="Times New Roman" w:cs="Times New Roman"/>
                  <w:color w:val="1D1D1B"/>
                  <w:sz w:val="24"/>
                  <w:szCs w:val="24"/>
                  <w:lang w:eastAsia="it-IT"/>
                </w:rPr>
                <w:t>+39 0635530310</w:t>
              </w:r>
            </w:hyperlink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attivo dal lunedì al venerdì dalle 10.00 alle 13.00 e dalle 14.00 alle 17.30</w:t>
            </w:r>
          </w:p>
        </w:tc>
      </w:tr>
      <w:tr w:rsidR="00A9737C" w:rsidRPr="00E65DFB" w14:paraId="63F4461B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27851574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File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3794D676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Il lavoro dovrà essere impaginato su un file </w:t>
            </w: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.doc</w:t>
            </w: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(documento word).</w:t>
            </w:r>
          </w:p>
        </w:tc>
      </w:tr>
      <w:tr w:rsidR="00A9737C" w:rsidRPr="00E65DFB" w14:paraId="49FC8383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2D326076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Codice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00AB62DE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A conferma dell’invio del lavoro verrà indicato un codice di riferimento che vi consigliamo di annotare per eventuali comunicazioni o modifiche</w:t>
            </w:r>
          </w:p>
        </w:tc>
      </w:tr>
      <w:tr w:rsidR="00A9737C" w:rsidRPr="00E65DFB" w14:paraId="0B424AC9" w14:textId="77777777" w:rsidTr="00E65DFB">
        <w:tc>
          <w:tcPr>
            <w:tcW w:w="9637" w:type="dxa"/>
            <w:gridSpan w:val="2"/>
            <w:shd w:val="clear" w:color="auto" w:fill="auto"/>
            <w:vAlign w:val="center"/>
            <w:hideMark/>
          </w:tcPr>
          <w:p w14:paraId="774E2083" w14:textId="77777777" w:rsidR="00A9737C" w:rsidRPr="00E65DFB" w:rsidRDefault="00A9737C" w:rsidP="00E65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Specifiche del file .doc</w:t>
            </w:r>
          </w:p>
        </w:tc>
      </w:tr>
      <w:tr w:rsidR="00A9737C" w:rsidRPr="00E65DFB" w14:paraId="1567D1C2" w14:textId="77777777" w:rsidTr="002C03F8">
        <w:trPr>
          <w:trHeight w:val="3528"/>
        </w:trPr>
        <w:tc>
          <w:tcPr>
            <w:tcW w:w="2244" w:type="dxa"/>
            <w:shd w:val="clear" w:color="auto" w:fill="auto"/>
            <w:vAlign w:val="center"/>
            <w:hideMark/>
          </w:tcPr>
          <w:p w14:paraId="093BCAFA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lastRenderedPageBreak/>
              <w:t>Formato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55E69703" w14:textId="77777777" w:rsidR="00A9737C" w:rsidRPr="00E65DFB" w:rsidRDefault="00A9737C" w:rsidP="00A9737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Il lavoro deve essere impaginato nel formato A4 in un file </w:t>
            </w: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.doc</w:t>
            </w: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(documento word)</w:t>
            </w:r>
          </w:p>
          <w:p w14:paraId="0A3C1ECB" w14:textId="77777777" w:rsidR="00A9737C" w:rsidRPr="00E65DFB" w:rsidRDefault="00A9737C" w:rsidP="00A9737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Lunghezza non superiore ad 1 pagina (compresi titolo, autori e affiliazioni)</w:t>
            </w:r>
          </w:p>
          <w:p w14:paraId="3F75F6E9" w14:textId="77777777" w:rsidR="00A9737C" w:rsidRPr="00E65DFB" w:rsidRDefault="00A9737C" w:rsidP="00A9737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Il form permette l’invio di un solo documento (file)</w:t>
            </w:r>
          </w:p>
          <w:p w14:paraId="2B8E2615" w14:textId="77777777" w:rsidR="00A9737C" w:rsidRPr="00E65DFB" w:rsidRDefault="00A9737C" w:rsidP="00A9737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Il documento non deve superare 1024 kb (1 MB)</w:t>
            </w:r>
          </w:p>
          <w:p w14:paraId="0757BA84" w14:textId="77777777" w:rsidR="00A9737C" w:rsidRPr="00E65DFB" w:rsidRDefault="00A9737C" w:rsidP="00A973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it-IT"/>
              </w:rPr>
              <w:t>N.B. :se le dimensioni del file superassero i 1024 KB (1 MB) il lavoro potrebbe non arrivare.</w:t>
            </w:r>
          </w:p>
          <w:p w14:paraId="4B9B06FC" w14:textId="59160700" w:rsidR="00E65DFB" w:rsidRPr="002C03F8" w:rsidRDefault="00A9737C" w:rsidP="002C03F8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L’autore che presenterà il lavoro dovrà essere regolarmente iscritto al Congresso come sopra indicato.</w:t>
            </w:r>
          </w:p>
        </w:tc>
      </w:tr>
      <w:tr w:rsidR="00A9737C" w:rsidRPr="00E65DFB" w14:paraId="49AAE489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4AE6BBA5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Intestazione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10B97D50" w14:textId="77777777" w:rsidR="00A9737C" w:rsidRPr="00E65DFB" w:rsidRDefault="00A9737C" w:rsidP="00A9737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Il titolo deve essere scritto in minuscolo, grassetto, carattere Times New Roman 12</w:t>
            </w:r>
          </w:p>
          <w:p w14:paraId="37092DC5" w14:textId="77777777" w:rsidR="00A9737C" w:rsidRPr="00E65DFB" w:rsidRDefault="00A9737C" w:rsidP="00A9737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Per ogni autore va riportato il Nome per esteso, Secondo Nome con inziale puntata ed il Cognome per esteso maiuscolo (Times New Roman 12, corsivo)</w:t>
            </w:r>
          </w:p>
          <w:p w14:paraId="762DB1E2" w14:textId="77777777" w:rsidR="00A9737C" w:rsidRPr="00E65DFB" w:rsidRDefault="00A9737C" w:rsidP="00A9737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Tra un autore e l’autore successivo inserire virgola e spazio</w:t>
            </w:r>
          </w:p>
          <w:p w14:paraId="520E2AB4" w14:textId="77777777" w:rsidR="00A9737C" w:rsidRPr="00E65DFB" w:rsidRDefault="00A9737C" w:rsidP="00A9737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Per ogni autore va indicata l’affiliazione in corsivo (Times New Roman 12)  con punto e virgola tra un’affiliazione e l’altra e completa di (nel seguente ordine):</w:t>
            </w:r>
          </w:p>
          <w:p w14:paraId="0489221F" w14:textId="77777777" w:rsidR="00A9737C" w:rsidRPr="00E65DFB" w:rsidRDefault="00A9737C" w:rsidP="00A9737C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Unità operativa</w:t>
            </w:r>
          </w:p>
          <w:p w14:paraId="1BEEB3DD" w14:textId="77777777" w:rsidR="00A9737C" w:rsidRPr="00E65DFB" w:rsidRDefault="00A9737C" w:rsidP="00A9737C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Dipartimento</w:t>
            </w:r>
          </w:p>
          <w:p w14:paraId="2F76EC65" w14:textId="77777777" w:rsidR="00A9737C" w:rsidRPr="00E65DFB" w:rsidRDefault="00A9737C" w:rsidP="00A9737C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Ospedale e/o Università</w:t>
            </w:r>
          </w:p>
          <w:p w14:paraId="0057A0A2" w14:textId="77777777" w:rsidR="00A9737C" w:rsidRPr="00E65DFB" w:rsidRDefault="00A9737C" w:rsidP="00A9737C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Città</w:t>
            </w:r>
          </w:p>
          <w:p w14:paraId="3CBA1455" w14:textId="77777777" w:rsidR="00A9737C" w:rsidRPr="00E65DFB" w:rsidRDefault="00A9737C" w:rsidP="00A9737C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Stato</w:t>
            </w:r>
          </w:p>
        </w:tc>
      </w:tr>
      <w:tr w:rsidR="00A9737C" w:rsidRPr="00E65DFB" w14:paraId="004CDAE6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3C0E33F6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Corpo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07EC3631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Il testo deve avere le seguenti caratteristiche:</w:t>
            </w:r>
          </w:p>
          <w:p w14:paraId="0BE7B6C4" w14:textId="77777777" w:rsidR="00A9737C" w:rsidRPr="00E65DFB" w:rsidRDefault="00A9737C" w:rsidP="00A9737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tipo di carattere Times New Roman, dimensione 12</w:t>
            </w:r>
          </w:p>
          <w:p w14:paraId="535B432F" w14:textId="77777777" w:rsidR="00A9737C" w:rsidRPr="00E65DFB" w:rsidRDefault="00A9737C" w:rsidP="00A9737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deve contenere </w:t>
            </w: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max 200 parole</w:t>
            </w:r>
          </w:p>
          <w:p w14:paraId="6F2D54F0" w14:textId="77777777" w:rsidR="00A9737C" w:rsidRPr="00E65DFB" w:rsidRDefault="00A9737C" w:rsidP="00A9737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interlinea singola, spazio singolo senza “a capo”</w:t>
            </w:r>
          </w:p>
          <w:p w14:paraId="3920667C" w14:textId="77777777" w:rsidR="00A9737C" w:rsidRPr="00E65DFB" w:rsidRDefault="00A9737C" w:rsidP="00A9737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nessuna linea vuota tra i paragrafi</w:t>
            </w:r>
          </w:p>
          <w:p w14:paraId="2B088115" w14:textId="77777777" w:rsidR="00A9737C" w:rsidRPr="00E65DFB" w:rsidRDefault="00A9737C" w:rsidP="00A9737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per evitare problemi di trascrizione, riportare i simboli per esteso (es. “ß” diventa “beta”)</w:t>
            </w:r>
          </w:p>
        </w:tc>
      </w:tr>
      <w:tr w:rsidR="00A9737C" w:rsidRPr="00E65DFB" w14:paraId="7590C412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1F765BFC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Bibliografia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1AB38F65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Non è ammessa</w:t>
            </w:r>
          </w:p>
        </w:tc>
      </w:tr>
      <w:tr w:rsidR="00A9737C" w:rsidRPr="00E65DFB" w14:paraId="6D7F41AD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4DBED116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Presentazione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2C681E39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Indicare la scelta per la presentazione:</w:t>
            </w:r>
          </w:p>
          <w:p w14:paraId="315C3365" w14:textId="77777777" w:rsidR="00A9737C" w:rsidRPr="00E65DFB" w:rsidRDefault="00A9737C" w:rsidP="00A9737C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orale: comunicazione orale</w:t>
            </w:r>
          </w:p>
          <w:p w14:paraId="392C767E" w14:textId="77777777" w:rsidR="00A9737C" w:rsidRPr="00E65DFB" w:rsidRDefault="00A9737C" w:rsidP="00A9737C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poster</w:t>
            </w:r>
          </w:p>
          <w:p w14:paraId="79CAA094" w14:textId="77777777" w:rsidR="00A9737C" w:rsidRPr="00E65DFB" w:rsidRDefault="00A9737C" w:rsidP="00A973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L’accettazione della modalità di presentazione dell’abstract è a discrezione del Comitato Scientifico.</w:t>
            </w:r>
          </w:p>
        </w:tc>
      </w:tr>
      <w:tr w:rsidR="00A9737C" w:rsidRPr="00E65DFB" w14:paraId="236169F4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46078A0D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Poster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2A47E679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I poster non saranno cartacei né stampati</w:t>
            </w: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</w:t>
            </w: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ma digitali,</w:t>
            </w: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consultabili in modo virtuale su Totem Multimediali.</w:t>
            </w:r>
          </w:p>
        </w:tc>
      </w:tr>
      <w:tr w:rsidR="00A9737C" w:rsidRPr="00A9737C" w14:paraId="642F2668" w14:textId="77777777" w:rsidTr="00E65DFB">
        <w:tc>
          <w:tcPr>
            <w:tcW w:w="2244" w:type="dxa"/>
            <w:shd w:val="clear" w:color="auto" w:fill="auto"/>
            <w:vAlign w:val="center"/>
            <w:hideMark/>
          </w:tcPr>
          <w:p w14:paraId="6B2A7FBE" w14:textId="77777777" w:rsidR="00A9737C" w:rsidRPr="00E65DFB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Lingua</w:t>
            </w:r>
          </w:p>
        </w:tc>
        <w:tc>
          <w:tcPr>
            <w:tcW w:w="7393" w:type="dxa"/>
            <w:shd w:val="clear" w:color="auto" w:fill="auto"/>
            <w:vAlign w:val="center"/>
            <w:hideMark/>
          </w:tcPr>
          <w:p w14:paraId="58738E83" w14:textId="77777777" w:rsidR="00A9737C" w:rsidRPr="00A9737C" w:rsidRDefault="00A9737C" w:rsidP="00A97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E65DF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Italiano</w:t>
            </w:r>
          </w:p>
        </w:tc>
      </w:tr>
    </w:tbl>
    <w:p w14:paraId="7FE1566B" w14:textId="77777777" w:rsidR="002F65A1" w:rsidRDefault="002F65A1"/>
    <w:sectPr w:rsidR="002F65A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venir Next Condense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BC1EC7"/>
    <w:multiLevelType w:val="multilevel"/>
    <w:tmpl w:val="D77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5EA1240"/>
    <w:multiLevelType w:val="multilevel"/>
    <w:tmpl w:val="CC6AB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3836F7"/>
    <w:multiLevelType w:val="multilevel"/>
    <w:tmpl w:val="9F727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F96CB4"/>
    <w:multiLevelType w:val="multilevel"/>
    <w:tmpl w:val="0E564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634FB5"/>
    <w:multiLevelType w:val="multilevel"/>
    <w:tmpl w:val="45985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37C"/>
    <w:rsid w:val="00160F7C"/>
    <w:rsid w:val="002C03F8"/>
    <w:rsid w:val="002F020A"/>
    <w:rsid w:val="002F65A1"/>
    <w:rsid w:val="004737AD"/>
    <w:rsid w:val="00561569"/>
    <w:rsid w:val="005717CB"/>
    <w:rsid w:val="00810E39"/>
    <w:rsid w:val="00A9737C"/>
    <w:rsid w:val="00B81A5C"/>
    <w:rsid w:val="00CE5403"/>
    <w:rsid w:val="00E65DFB"/>
    <w:rsid w:val="00FD4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3B99"/>
  <w15:chartTrackingRefBased/>
  <w15:docId w15:val="{5544C074-7B49-4197-B0D3-D5FCE47EB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A973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9737C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A97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A9737C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A973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13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140116">
          <w:marLeft w:val="0"/>
          <w:marRight w:val="0"/>
          <w:marTop w:val="0"/>
          <w:marBottom w:val="4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4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390635530210" TargetMode="External"/><Relationship Id="rId3" Type="http://schemas.openxmlformats.org/officeDocument/2006/relationships/settings" Target="settings.xml"/><Relationship Id="rId7" Type="http://schemas.openxmlformats.org/officeDocument/2006/relationships/hyperlink" Target="tel:+3906355302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sl.triumphgroup.it/cmsweb/ABS_Login.asp?IDcommessa=TRM18003&amp;Lang=IT" TargetMode="External"/><Relationship Id="rId5" Type="http://schemas.openxmlformats.org/officeDocument/2006/relationships/hyperlink" Target="https://www.sidemast2018.com/registrazioni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Beatrice Roesler</dc:creator>
  <cp:keywords/>
  <dc:description/>
  <cp:lastModifiedBy>Beatrice Roesler</cp:lastModifiedBy>
  <cp:revision>9</cp:revision>
  <dcterms:created xsi:type="dcterms:W3CDTF">2019-04-11T09:34:00Z</dcterms:created>
  <dcterms:modified xsi:type="dcterms:W3CDTF">2019-10-03T12:28:00Z</dcterms:modified>
</cp:coreProperties>
</file>